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62" w:rsidRPr="002434C7" w:rsidRDefault="00C44362" w:rsidP="00226F23">
      <w:pPr>
        <w:spacing w:line="360" w:lineRule="auto"/>
        <w:jc w:val="center"/>
        <w:rPr>
          <w:rFonts w:ascii="Times New Roman" w:hAnsi="Times New Roman" w:cs="Times New Roman"/>
          <w:b/>
          <w:sz w:val="24"/>
          <w:szCs w:val="24"/>
        </w:rPr>
      </w:pPr>
      <w:r w:rsidRPr="002434C7">
        <w:rPr>
          <w:rFonts w:ascii="Times New Roman" w:hAnsi="Times New Roman" w:cs="Times New Roman"/>
          <w:b/>
          <w:sz w:val="24"/>
          <w:szCs w:val="24"/>
        </w:rPr>
        <w:t>ĐIỀU KHOẢN THAM CHIẾU</w:t>
      </w:r>
    </w:p>
    <w:p w:rsidR="00C44362" w:rsidRPr="001C5C70" w:rsidRDefault="004A1161" w:rsidP="00226F2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Thư ký</w:t>
      </w:r>
      <w:r w:rsidR="00C44362" w:rsidRPr="00D6712F">
        <w:rPr>
          <w:rFonts w:ascii="Times New Roman" w:hAnsi="Times New Roman" w:cs="Times New Roman"/>
          <w:b/>
          <w:sz w:val="24"/>
          <w:szCs w:val="24"/>
        </w:rPr>
        <w:t xml:space="preserve"> hội thảo </w:t>
      </w:r>
      <w:r w:rsidR="00C44362" w:rsidRPr="001C5C70">
        <w:rPr>
          <w:rFonts w:ascii="Times New Roman" w:hAnsi="Times New Roman" w:cs="Times New Roman"/>
          <w:b/>
          <w:sz w:val="24"/>
          <w:szCs w:val="24"/>
        </w:rPr>
        <w:t>“</w:t>
      </w:r>
      <w:r w:rsidR="00C44362" w:rsidRPr="001C5C70">
        <w:rPr>
          <w:rFonts w:ascii="Times New Roman" w:hAnsi="Times New Roman" w:cs="Times New Roman"/>
          <w:b/>
          <w:color w:val="000000"/>
          <w:sz w:val="24"/>
          <w:szCs w:val="24"/>
        </w:rPr>
        <w:t>Chia sẻ kết quả nghiên cứu về nhu cầu và các yếu tố ảnh hưởng đến việc tiếp cận chính sách an sinh xã hội của lao động làm việc ở khu vực phi chính thức tại Việt Nam”</w:t>
      </w:r>
    </w:p>
    <w:p w:rsidR="00C44362" w:rsidRPr="002434C7" w:rsidRDefault="00C44362" w:rsidP="00226F23">
      <w:pPr>
        <w:tabs>
          <w:tab w:val="left" w:pos="180"/>
        </w:tabs>
        <w:spacing w:before="120" w:line="360" w:lineRule="auto"/>
        <w:jc w:val="center"/>
        <w:rPr>
          <w:rFonts w:ascii="Times New Roman" w:hAnsi="Times New Roman" w:cs="Times New Roman"/>
          <w:b/>
          <w:sz w:val="26"/>
          <w:szCs w:val="26"/>
        </w:rPr>
      </w:pPr>
      <w:r w:rsidRPr="00925ABF">
        <w:rPr>
          <w:rFonts w:ascii="Times New Roman" w:hAnsi="Times New Roman" w:cs="Times New Roman"/>
          <w:b/>
          <w:sz w:val="26"/>
          <w:szCs w:val="26"/>
        </w:rPr>
        <w:t>(Mã hoạt động 2.3.1.2.2)</w:t>
      </w:r>
    </w:p>
    <w:p w:rsidR="00C44362" w:rsidRPr="002434C7" w:rsidRDefault="00C44362" w:rsidP="00226F23">
      <w:pPr>
        <w:pStyle w:val="ListParagraph"/>
        <w:numPr>
          <w:ilvl w:val="0"/>
          <w:numId w:val="1"/>
        </w:numPr>
        <w:spacing w:line="360" w:lineRule="auto"/>
        <w:jc w:val="both"/>
        <w:rPr>
          <w:rFonts w:ascii="Times New Roman" w:hAnsi="Times New Roman" w:cs="Times New Roman"/>
          <w:b/>
          <w:sz w:val="24"/>
          <w:szCs w:val="24"/>
        </w:rPr>
      </w:pPr>
      <w:r w:rsidRPr="002434C7">
        <w:rPr>
          <w:rFonts w:ascii="Times New Roman" w:hAnsi="Times New Roman" w:cs="Times New Roman"/>
          <w:b/>
          <w:sz w:val="24"/>
          <w:szCs w:val="24"/>
        </w:rPr>
        <w:t>Giới thiệu chung</w:t>
      </w:r>
    </w:p>
    <w:p w:rsidR="00C44362" w:rsidRPr="00B37C11" w:rsidRDefault="00C44362" w:rsidP="00226F23">
      <w:pPr>
        <w:spacing w:after="0" w:line="360" w:lineRule="auto"/>
        <w:ind w:left="360" w:firstLine="207"/>
        <w:jc w:val="both"/>
        <w:rPr>
          <w:rFonts w:ascii="Times New Roman" w:hAnsi="Times New Roman" w:cs="Times New Roman"/>
          <w:color w:val="000000"/>
          <w:sz w:val="24"/>
          <w:szCs w:val="24"/>
        </w:rPr>
      </w:pPr>
      <w:r w:rsidRPr="00B37C11">
        <w:rPr>
          <w:rFonts w:ascii="Times New Roman" w:hAnsi="Times New Roman" w:cs="Times New Roman"/>
          <w:color w:val="000000"/>
          <w:sz w:val="24"/>
          <w:szCs w:val="24"/>
        </w:rPr>
        <w:t xml:space="preserve">Trung tâm Nghiên cứu Giới, Gia đình và Phát triển Cộng đồng (GFCD) là tổ chức khoa học công nghệ, được cấp giấy chứng nhận khoa học công nghệ Số C45/2012-DK-KH&amp;CN ngày 26/11/2012 (đăng ký lần đầu). GFCD được Tổ chức Oxfam tại Việt Nam tài trợ kinh phí thực hiện 02 Nghiên cứu gồm: (1) Đánh giá nhu cầu, khả năng tham gia bảo hiểm xã hội tự nguyện và các yếu tố ảnh hưởng đến khả năng tham gia bảo hiểm xã hội tự nguyện của lao động làm việc ở khu vực phi chính thức tại Việt Nam và (2) Thu </w:t>
      </w:r>
      <w:proofErr w:type="spellStart"/>
      <w:r w:rsidRPr="00B37C11">
        <w:rPr>
          <w:rFonts w:ascii="Times New Roman" w:hAnsi="Times New Roman" w:cs="Times New Roman"/>
          <w:color w:val="000000"/>
          <w:sz w:val="24"/>
          <w:szCs w:val="24"/>
        </w:rPr>
        <w:t>thập</w:t>
      </w:r>
      <w:proofErr w:type="spellEnd"/>
      <w:r w:rsidRPr="00B37C11">
        <w:rPr>
          <w:rFonts w:ascii="Times New Roman" w:hAnsi="Times New Roman" w:cs="Times New Roman"/>
          <w:color w:val="000000"/>
          <w:sz w:val="24"/>
          <w:szCs w:val="24"/>
        </w:rPr>
        <w:t xml:space="preserve"> ý </w:t>
      </w:r>
      <w:proofErr w:type="spellStart"/>
      <w:r w:rsidRPr="00B37C11">
        <w:rPr>
          <w:rFonts w:ascii="Times New Roman" w:hAnsi="Times New Roman" w:cs="Times New Roman"/>
          <w:color w:val="000000"/>
          <w:sz w:val="24"/>
          <w:szCs w:val="24"/>
        </w:rPr>
        <w:t>kiến</w:t>
      </w:r>
      <w:proofErr w:type="spellEnd"/>
      <w:r w:rsidRPr="00B37C11">
        <w:rPr>
          <w:rFonts w:ascii="Times New Roman" w:hAnsi="Times New Roman" w:cs="Times New Roman"/>
          <w:color w:val="000000"/>
          <w:sz w:val="24"/>
          <w:szCs w:val="24"/>
        </w:rPr>
        <w:t xml:space="preserve"> và đánh giá sự hài lòng </w:t>
      </w:r>
      <w:proofErr w:type="spellStart"/>
      <w:r w:rsidRPr="00B37C11">
        <w:rPr>
          <w:rFonts w:ascii="Times New Roman" w:hAnsi="Times New Roman" w:cs="Times New Roman"/>
          <w:color w:val="000000"/>
          <w:sz w:val="24"/>
          <w:szCs w:val="24"/>
        </w:rPr>
        <w:t>của</w:t>
      </w:r>
      <w:proofErr w:type="spellEnd"/>
      <w:r w:rsidRPr="00B37C11">
        <w:rPr>
          <w:rFonts w:ascii="Times New Roman" w:hAnsi="Times New Roman" w:cs="Times New Roman"/>
          <w:color w:val="000000"/>
          <w:sz w:val="24"/>
          <w:szCs w:val="24"/>
        </w:rPr>
        <w:t xml:space="preserve"> </w:t>
      </w:r>
      <w:proofErr w:type="spellStart"/>
      <w:r w:rsidRPr="00B37C11">
        <w:rPr>
          <w:rFonts w:ascii="Times New Roman" w:hAnsi="Times New Roman" w:cs="Times New Roman"/>
          <w:color w:val="000000"/>
          <w:sz w:val="24"/>
          <w:szCs w:val="24"/>
        </w:rPr>
        <w:t>người</w:t>
      </w:r>
      <w:proofErr w:type="spellEnd"/>
      <w:r w:rsidRPr="00B37C11">
        <w:rPr>
          <w:rFonts w:ascii="Times New Roman" w:hAnsi="Times New Roman" w:cs="Times New Roman"/>
          <w:color w:val="000000"/>
          <w:sz w:val="24"/>
          <w:szCs w:val="24"/>
        </w:rPr>
        <w:t xml:space="preserve"> lao </w:t>
      </w:r>
      <w:proofErr w:type="spellStart"/>
      <w:r w:rsidRPr="00B37C11">
        <w:rPr>
          <w:rFonts w:ascii="Times New Roman" w:hAnsi="Times New Roman" w:cs="Times New Roman"/>
          <w:color w:val="000000"/>
          <w:sz w:val="24"/>
          <w:szCs w:val="24"/>
        </w:rPr>
        <w:t>động</w:t>
      </w:r>
      <w:proofErr w:type="spellEnd"/>
      <w:r w:rsidRPr="00B37C11">
        <w:rPr>
          <w:rFonts w:ascii="Times New Roman" w:hAnsi="Times New Roman" w:cs="Times New Roman"/>
          <w:color w:val="000000"/>
          <w:sz w:val="24"/>
          <w:szCs w:val="24"/>
        </w:rPr>
        <w:t xml:space="preserve"> tự do về </w:t>
      </w:r>
      <w:proofErr w:type="spellStart"/>
      <w:r w:rsidRPr="00B37C11">
        <w:rPr>
          <w:rFonts w:ascii="Times New Roman" w:hAnsi="Times New Roman" w:cs="Times New Roman"/>
          <w:color w:val="000000"/>
          <w:sz w:val="24"/>
          <w:szCs w:val="24"/>
        </w:rPr>
        <w:t>Chính</w:t>
      </w:r>
      <w:proofErr w:type="spellEnd"/>
      <w:r w:rsidRPr="00B37C11">
        <w:rPr>
          <w:rFonts w:ascii="Times New Roman" w:hAnsi="Times New Roman" w:cs="Times New Roman"/>
          <w:color w:val="000000"/>
          <w:sz w:val="24"/>
          <w:szCs w:val="24"/>
        </w:rPr>
        <w:t xml:space="preserve"> </w:t>
      </w:r>
      <w:proofErr w:type="spellStart"/>
      <w:r w:rsidRPr="00B37C11">
        <w:rPr>
          <w:rFonts w:ascii="Times New Roman" w:hAnsi="Times New Roman" w:cs="Times New Roman"/>
          <w:color w:val="000000"/>
          <w:sz w:val="24"/>
          <w:szCs w:val="24"/>
        </w:rPr>
        <w:t>sách</w:t>
      </w:r>
      <w:proofErr w:type="spellEnd"/>
      <w:r w:rsidRPr="00B37C11">
        <w:rPr>
          <w:rFonts w:ascii="Times New Roman" w:hAnsi="Times New Roman" w:cs="Times New Roman"/>
          <w:color w:val="000000"/>
          <w:sz w:val="24"/>
          <w:szCs w:val="24"/>
        </w:rPr>
        <w:t xml:space="preserve"> hỗ trợ cho </w:t>
      </w:r>
      <w:proofErr w:type="spellStart"/>
      <w:r w:rsidRPr="00B37C11">
        <w:rPr>
          <w:rFonts w:ascii="Times New Roman" w:hAnsi="Times New Roman" w:cs="Times New Roman"/>
          <w:color w:val="000000"/>
          <w:sz w:val="24"/>
          <w:szCs w:val="24"/>
        </w:rPr>
        <w:t>người</w:t>
      </w:r>
      <w:proofErr w:type="spellEnd"/>
      <w:r w:rsidRPr="00B37C11">
        <w:rPr>
          <w:rFonts w:ascii="Times New Roman" w:hAnsi="Times New Roman" w:cs="Times New Roman"/>
          <w:color w:val="000000"/>
          <w:sz w:val="24"/>
          <w:szCs w:val="24"/>
        </w:rPr>
        <w:t xml:space="preserve"> lao </w:t>
      </w:r>
      <w:proofErr w:type="spellStart"/>
      <w:r w:rsidRPr="00B37C11">
        <w:rPr>
          <w:rFonts w:ascii="Times New Roman" w:hAnsi="Times New Roman" w:cs="Times New Roman"/>
          <w:color w:val="000000"/>
          <w:sz w:val="24"/>
          <w:szCs w:val="24"/>
        </w:rPr>
        <w:t>động</w:t>
      </w:r>
      <w:proofErr w:type="spellEnd"/>
      <w:r w:rsidRPr="00B37C11">
        <w:rPr>
          <w:rFonts w:ascii="Times New Roman" w:hAnsi="Times New Roman" w:cs="Times New Roman"/>
          <w:color w:val="000000"/>
          <w:sz w:val="24"/>
          <w:szCs w:val="24"/>
        </w:rPr>
        <w:t xml:space="preserve"> </w:t>
      </w:r>
      <w:proofErr w:type="spellStart"/>
      <w:r w:rsidRPr="00B37C11">
        <w:rPr>
          <w:rFonts w:ascii="Times New Roman" w:hAnsi="Times New Roman" w:cs="Times New Roman"/>
          <w:color w:val="000000"/>
          <w:sz w:val="24"/>
          <w:szCs w:val="24"/>
        </w:rPr>
        <w:t>gặp</w:t>
      </w:r>
      <w:proofErr w:type="spellEnd"/>
      <w:r w:rsidRPr="00B37C11">
        <w:rPr>
          <w:rFonts w:ascii="Times New Roman" w:hAnsi="Times New Roman" w:cs="Times New Roman"/>
          <w:color w:val="000000"/>
          <w:sz w:val="24"/>
          <w:szCs w:val="24"/>
        </w:rPr>
        <w:t xml:space="preserve"> khó </w:t>
      </w:r>
      <w:proofErr w:type="spellStart"/>
      <w:r w:rsidRPr="00B37C11">
        <w:rPr>
          <w:rFonts w:ascii="Times New Roman" w:hAnsi="Times New Roman" w:cs="Times New Roman"/>
          <w:color w:val="000000"/>
          <w:sz w:val="24"/>
          <w:szCs w:val="24"/>
        </w:rPr>
        <w:t>khăn</w:t>
      </w:r>
      <w:proofErr w:type="spellEnd"/>
      <w:r w:rsidRPr="00B37C11">
        <w:rPr>
          <w:rFonts w:ascii="Times New Roman" w:hAnsi="Times New Roman" w:cs="Times New Roman"/>
          <w:color w:val="000000"/>
          <w:sz w:val="24"/>
          <w:szCs w:val="24"/>
        </w:rPr>
        <w:t xml:space="preserve"> do </w:t>
      </w:r>
      <w:proofErr w:type="spellStart"/>
      <w:r w:rsidRPr="00B37C11">
        <w:rPr>
          <w:rFonts w:ascii="Times New Roman" w:hAnsi="Times New Roman" w:cs="Times New Roman"/>
          <w:color w:val="000000"/>
          <w:sz w:val="24"/>
          <w:szCs w:val="24"/>
        </w:rPr>
        <w:t>Đại</w:t>
      </w:r>
      <w:proofErr w:type="spellEnd"/>
      <w:r w:rsidRPr="00B37C11">
        <w:rPr>
          <w:rFonts w:ascii="Times New Roman" w:hAnsi="Times New Roman" w:cs="Times New Roman"/>
          <w:color w:val="000000"/>
          <w:sz w:val="24"/>
          <w:szCs w:val="24"/>
        </w:rPr>
        <w:t xml:space="preserve"> </w:t>
      </w:r>
      <w:proofErr w:type="spellStart"/>
      <w:r w:rsidRPr="00B37C11">
        <w:rPr>
          <w:rFonts w:ascii="Times New Roman" w:hAnsi="Times New Roman" w:cs="Times New Roman"/>
          <w:color w:val="000000"/>
          <w:sz w:val="24"/>
          <w:szCs w:val="24"/>
        </w:rPr>
        <w:t>dịch</w:t>
      </w:r>
      <w:proofErr w:type="spellEnd"/>
      <w:r w:rsidRPr="00B37C11">
        <w:rPr>
          <w:rFonts w:ascii="Times New Roman" w:hAnsi="Times New Roman" w:cs="Times New Roman"/>
          <w:color w:val="000000"/>
          <w:sz w:val="24"/>
          <w:szCs w:val="24"/>
        </w:rPr>
        <w:t xml:space="preserve"> COVID 19 (theo Nghị </w:t>
      </w:r>
      <w:proofErr w:type="spellStart"/>
      <w:r w:rsidRPr="00B37C11">
        <w:rPr>
          <w:rFonts w:ascii="Times New Roman" w:hAnsi="Times New Roman" w:cs="Times New Roman"/>
          <w:color w:val="000000"/>
          <w:sz w:val="24"/>
          <w:szCs w:val="24"/>
        </w:rPr>
        <w:t>quyết</w:t>
      </w:r>
      <w:proofErr w:type="spellEnd"/>
      <w:r w:rsidRPr="00B37C11">
        <w:rPr>
          <w:rFonts w:ascii="Times New Roman" w:hAnsi="Times New Roman" w:cs="Times New Roman"/>
          <w:color w:val="000000"/>
          <w:sz w:val="24"/>
          <w:szCs w:val="24"/>
        </w:rPr>
        <w:t xml:space="preserve"> 68/NQ-CP, </w:t>
      </w:r>
      <w:proofErr w:type="spellStart"/>
      <w:r w:rsidRPr="00B37C11">
        <w:rPr>
          <w:rFonts w:ascii="Times New Roman" w:hAnsi="Times New Roman" w:cs="Times New Roman"/>
          <w:color w:val="000000"/>
          <w:sz w:val="24"/>
          <w:szCs w:val="24"/>
        </w:rPr>
        <w:t>ngày</w:t>
      </w:r>
      <w:proofErr w:type="spellEnd"/>
      <w:r w:rsidRPr="00B37C11">
        <w:rPr>
          <w:rFonts w:ascii="Times New Roman" w:hAnsi="Times New Roman" w:cs="Times New Roman"/>
          <w:color w:val="000000"/>
          <w:sz w:val="24"/>
          <w:szCs w:val="24"/>
        </w:rPr>
        <w:t xml:space="preserve"> 01/07/2021). </w:t>
      </w:r>
    </w:p>
    <w:p w:rsidR="00C44362" w:rsidRPr="00B37C11" w:rsidRDefault="00C44362" w:rsidP="00226F23">
      <w:pPr>
        <w:spacing w:after="0" w:line="360" w:lineRule="auto"/>
        <w:ind w:left="360" w:firstLine="2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Căn cứ theo kế hoạch hoạt động, </w:t>
      </w:r>
      <w:r w:rsidRPr="00B37C11">
        <w:rPr>
          <w:rFonts w:ascii="Times New Roman" w:hAnsi="Times New Roman" w:cs="Times New Roman"/>
          <w:color w:val="000000"/>
          <w:sz w:val="24"/>
          <w:szCs w:val="24"/>
        </w:rPr>
        <w:t>GFCD sẽ thực hiện hội thảo khoa học:</w:t>
      </w:r>
      <w:r w:rsidRPr="00B37C11">
        <w:rPr>
          <w:rFonts w:ascii="Times New Roman" w:hAnsi="Times New Roman" w:cs="Times New Roman"/>
          <w:b/>
          <w:sz w:val="24"/>
          <w:szCs w:val="24"/>
        </w:rPr>
        <w:t xml:space="preserve"> “</w:t>
      </w:r>
      <w:r w:rsidRPr="00B37C11">
        <w:rPr>
          <w:rFonts w:ascii="Times New Roman" w:hAnsi="Times New Roman" w:cs="Times New Roman"/>
          <w:b/>
          <w:i/>
          <w:color w:val="000000"/>
          <w:sz w:val="24"/>
          <w:szCs w:val="24"/>
        </w:rPr>
        <w:t>Chia sẻ kết quả nghiên cứu về nhu cầu tiếp cận chính sách an sinh xã hội của lao động làm việc ở khu vực phi chính thức</w:t>
      </w:r>
      <w:r w:rsidRPr="00B37C11">
        <w:rPr>
          <w:rFonts w:ascii="Times New Roman" w:hAnsi="Times New Roman" w:cs="Times New Roman"/>
          <w:b/>
          <w:color w:val="000000"/>
          <w:sz w:val="24"/>
          <w:szCs w:val="24"/>
        </w:rPr>
        <w:t>”</w:t>
      </w:r>
      <w:r w:rsidRPr="00B37C11">
        <w:rPr>
          <w:rFonts w:ascii="Times New Roman" w:hAnsi="Times New Roman" w:cs="Times New Roman"/>
          <w:b/>
          <w:i/>
          <w:color w:val="000000"/>
          <w:sz w:val="24"/>
          <w:szCs w:val="24"/>
        </w:rPr>
        <w:t xml:space="preserve">”. </w:t>
      </w:r>
      <w:r w:rsidRPr="00B37C11">
        <w:rPr>
          <w:rFonts w:ascii="Times New Roman" w:hAnsi="Times New Roman" w:cs="Times New Roman"/>
          <w:color w:val="000000"/>
          <w:sz w:val="24"/>
          <w:szCs w:val="24"/>
        </w:rPr>
        <w:t xml:space="preserve">Mục đích của hội thảo nhằm chia sẻ một số phát hiện chính về nhu cầu và khả năng tiếp cận các chính sách an sinh xã hội của người lao động làm việc ở khu vực phi chính thức và trên cơ sở các phát hiện đưa ra khuyến nghị về tăng cường tiếp cận các chính sách an sinh xã hội cho người lao động làm việc ở khu vực phi chính thức tại Việt Nam.  </w:t>
      </w:r>
    </w:p>
    <w:p w:rsidR="00D358F7" w:rsidRPr="00E93A4D" w:rsidRDefault="00D358F7" w:rsidP="00226F23">
      <w:pPr>
        <w:pStyle w:val="ListParagraph"/>
        <w:spacing w:line="360" w:lineRule="auto"/>
        <w:ind w:left="426" w:firstLine="131"/>
        <w:jc w:val="both"/>
        <w:rPr>
          <w:rFonts w:ascii="Times New Roman" w:eastAsia="Times New Roman" w:hAnsi="Times New Roman" w:cs="Times New Roman"/>
          <w:b/>
          <w:bCs/>
          <w:color w:val="000000"/>
          <w:sz w:val="26"/>
          <w:szCs w:val="26"/>
        </w:rPr>
      </w:pPr>
      <w:r w:rsidRPr="00E93A4D">
        <w:rPr>
          <w:rFonts w:ascii="Times New Roman" w:hAnsi="Times New Roman" w:cs="Times New Roman"/>
          <w:sz w:val="24"/>
          <w:szCs w:val="24"/>
        </w:rPr>
        <w:t xml:space="preserve">Để hỗ </w:t>
      </w:r>
      <w:bookmarkStart w:id="0" w:name="_GoBack"/>
      <w:bookmarkEnd w:id="0"/>
      <w:r w:rsidRPr="00E93A4D">
        <w:rPr>
          <w:rFonts w:ascii="Times New Roman" w:hAnsi="Times New Roman" w:cs="Times New Roman"/>
          <w:sz w:val="24"/>
          <w:szCs w:val="24"/>
        </w:rPr>
        <w:t>hội thảo đạt được mục tiêu đề</w:t>
      </w:r>
      <w:r w:rsidR="00C44362">
        <w:rPr>
          <w:rFonts w:ascii="Times New Roman" w:hAnsi="Times New Roman" w:cs="Times New Roman"/>
          <w:sz w:val="24"/>
          <w:szCs w:val="24"/>
        </w:rPr>
        <w:t xml:space="preserve"> ra, GFCD </w:t>
      </w:r>
      <w:r w:rsidRPr="00E93A4D">
        <w:rPr>
          <w:rFonts w:ascii="Times New Roman" w:hAnsi="Times New Roman" w:cs="Times New Roman"/>
          <w:sz w:val="24"/>
          <w:szCs w:val="24"/>
        </w:rPr>
        <w:t xml:space="preserve">tuyển chọn 01 thư ký hỗ trợ hội thảo về </w:t>
      </w:r>
      <w:r w:rsidR="00C44362" w:rsidRPr="00B37C11">
        <w:rPr>
          <w:rFonts w:ascii="Times New Roman" w:hAnsi="Times New Roman" w:cs="Times New Roman"/>
          <w:b/>
          <w:sz w:val="24"/>
          <w:szCs w:val="24"/>
        </w:rPr>
        <w:t>“</w:t>
      </w:r>
      <w:r w:rsidR="00C44362" w:rsidRPr="00B37C11">
        <w:rPr>
          <w:rFonts w:ascii="Times New Roman" w:hAnsi="Times New Roman" w:cs="Times New Roman"/>
          <w:b/>
          <w:i/>
          <w:color w:val="000000"/>
          <w:sz w:val="24"/>
          <w:szCs w:val="24"/>
        </w:rPr>
        <w:t>Chia sẻ kết quả nghiên cứu về nhu cầu tiếp cận chính sách an sinh xã hội của lao động làm việc ở khu vực phi chính thức</w:t>
      </w:r>
      <w:r w:rsidR="00C44362" w:rsidRPr="00B37C11">
        <w:rPr>
          <w:rFonts w:ascii="Times New Roman" w:hAnsi="Times New Roman" w:cs="Times New Roman"/>
          <w:b/>
          <w:color w:val="000000"/>
          <w:sz w:val="24"/>
          <w:szCs w:val="24"/>
        </w:rPr>
        <w:t>”</w:t>
      </w:r>
      <w:r w:rsidRPr="00E93A4D">
        <w:rPr>
          <w:rFonts w:ascii="Times New Roman" w:hAnsi="Times New Roman" w:cs="Times New Roman"/>
          <w:b/>
          <w:sz w:val="24"/>
          <w:szCs w:val="24"/>
        </w:rPr>
        <w:t xml:space="preserve">. </w:t>
      </w:r>
      <w:r w:rsidRPr="00E93A4D">
        <w:rPr>
          <w:rFonts w:ascii="Times New Roman" w:hAnsi="Times New Roman" w:cs="Times New Roman"/>
          <w:sz w:val="24"/>
          <w:szCs w:val="24"/>
        </w:rPr>
        <w:t>Các phần tiếp theo sẽ mô tả rõ nhiệm vụ, yêu cầu và sản phẩm mà thư ký hội thảo cần thực hiện.</w:t>
      </w:r>
    </w:p>
    <w:p w:rsidR="00D358F7" w:rsidRPr="00E93A4D" w:rsidRDefault="00D358F7" w:rsidP="00226F23">
      <w:pPr>
        <w:pStyle w:val="ListParagraph"/>
        <w:numPr>
          <w:ilvl w:val="0"/>
          <w:numId w:val="1"/>
        </w:numPr>
        <w:spacing w:line="360" w:lineRule="auto"/>
        <w:jc w:val="both"/>
        <w:rPr>
          <w:rFonts w:ascii="Times New Roman" w:hAnsi="Times New Roman" w:cs="Times New Roman"/>
          <w:b/>
          <w:sz w:val="24"/>
          <w:szCs w:val="24"/>
        </w:rPr>
      </w:pPr>
      <w:r w:rsidRPr="00E93A4D">
        <w:rPr>
          <w:rFonts w:ascii="Times New Roman" w:hAnsi="Times New Roman" w:cs="Times New Roman"/>
          <w:b/>
          <w:sz w:val="24"/>
          <w:szCs w:val="24"/>
        </w:rPr>
        <w:t>Yêu cầu công việc và nhiệm vụ của thư ký hội thảo</w:t>
      </w:r>
    </w:p>
    <w:p w:rsidR="00D358F7" w:rsidRPr="00E93A4D" w:rsidRDefault="00D358F7" w:rsidP="00226F23">
      <w:pPr>
        <w:pStyle w:val="ListParagraph"/>
        <w:numPr>
          <w:ilvl w:val="1"/>
          <w:numId w:val="1"/>
        </w:numPr>
        <w:spacing w:line="360" w:lineRule="auto"/>
        <w:ind w:left="709"/>
        <w:jc w:val="both"/>
        <w:rPr>
          <w:rFonts w:ascii="Times New Roman" w:hAnsi="Times New Roman" w:cs="Times New Roman"/>
          <w:b/>
          <w:sz w:val="24"/>
          <w:szCs w:val="24"/>
        </w:rPr>
      </w:pPr>
      <w:r w:rsidRPr="00E93A4D">
        <w:rPr>
          <w:rFonts w:ascii="Times New Roman" w:hAnsi="Times New Roman" w:cs="Times New Roman"/>
          <w:b/>
          <w:sz w:val="24"/>
          <w:szCs w:val="24"/>
        </w:rPr>
        <w:t>Các hạng mục công việc chi tiết</w:t>
      </w:r>
    </w:p>
    <w:p w:rsidR="00D358F7" w:rsidRPr="00E93A4D" w:rsidRDefault="00D358F7" w:rsidP="00226F23">
      <w:pPr>
        <w:pStyle w:val="ListParagraph"/>
        <w:spacing w:line="360" w:lineRule="auto"/>
        <w:ind w:left="284"/>
        <w:jc w:val="both"/>
        <w:rPr>
          <w:rFonts w:ascii="Times New Roman" w:hAnsi="Times New Roman" w:cs="Times New Roman"/>
          <w:sz w:val="24"/>
          <w:szCs w:val="24"/>
        </w:rPr>
      </w:pPr>
      <w:r w:rsidRPr="00E93A4D">
        <w:rPr>
          <w:rFonts w:ascii="Times New Roman" w:hAnsi="Times New Roman" w:cs="Times New Roman"/>
          <w:sz w:val="24"/>
          <w:szCs w:val="24"/>
        </w:rPr>
        <w:t>Thư ký hội thảo được tuyển chọn sẽ</w:t>
      </w:r>
      <w:r w:rsidR="00C44362">
        <w:rPr>
          <w:rFonts w:ascii="Times New Roman" w:hAnsi="Times New Roman" w:cs="Times New Roman"/>
          <w:sz w:val="24"/>
          <w:szCs w:val="24"/>
        </w:rPr>
        <w:t xml:space="preserve"> giúp GFCD </w:t>
      </w:r>
      <w:r w:rsidRPr="00E93A4D">
        <w:rPr>
          <w:rFonts w:ascii="Times New Roman" w:hAnsi="Times New Roman" w:cs="Times New Roman"/>
          <w:sz w:val="24"/>
          <w:szCs w:val="24"/>
        </w:rPr>
        <w:t>thực hiện một số nhiệm vụ cụ thể sau đây</w:t>
      </w:r>
      <w:r w:rsidR="00226F23">
        <w:rPr>
          <w:rFonts w:ascii="Times New Roman" w:hAnsi="Times New Roman" w:cs="Times New Roman"/>
          <w:sz w:val="24"/>
          <w:szCs w:val="24"/>
        </w:rPr>
        <w:t>:</w:t>
      </w:r>
    </w:p>
    <w:tbl>
      <w:tblPr>
        <w:tblStyle w:val="TableGrid"/>
        <w:tblpPr w:leftFromText="180" w:rightFromText="180" w:vertAnchor="text" w:horzAnchor="margin" w:tblpXSpec="center" w:tblpY="1"/>
        <w:tblW w:w="0" w:type="auto"/>
        <w:tblLook w:val="04A0" w:firstRow="1" w:lastRow="0" w:firstColumn="1" w:lastColumn="0" w:noHBand="0" w:noVBand="1"/>
      </w:tblPr>
      <w:tblGrid>
        <w:gridCol w:w="1129"/>
        <w:gridCol w:w="4678"/>
        <w:gridCol w:w="1276"/>
        <w:gridCol w:w="1417"/>
      </w:tblGrid>
      <w:tr w:rsidR="00221911" w:rsidRPr="00E93A4D" w:rsidTr="00226F23">
        <w:tc>
          <w:tcPr>
            <w:tcW w:w="1129" w:type="dxa"/>
          </w:tcPr>
          <w:p w:rsidR="00221911" w:rsidRPr="00E93A4D" w:rsidRDefault="00221911" w:rsidP="00226F23">
            <w:pPr>
              <w:pStyle w:val="ListParagraph"/>
              <w:spacing w:line="360" w:lineRule="auto"/>
              <w:ind w:left="0"/>
              <w:jc w:val="both"/>
              <w:rPr>
                <w:rFonts w:ascii="Times New Roman" w:hAnsi="Times New Roman" w:cs="Times New Roman"/>
                <w:b/>
                <w:sz w:val="24"/>
                <w:szCs w:val="24"/>
              </w:rPr>
            </w:pPr>
            <w:r w:rsidRPr="00E93A4D">
              <w:rPr>
                <w:rFonts w:ascii="Times New Roman" w:hAnsi="Times New Roman" w:cs="Times New Roman"/>
                <w:b/>
                <w:sz w:val="24"/>
                <w:szCs w:val="24"/>
              </w:rPr>
              <w:t>STT</w:t>
            </w:r>
          </w:p>
        </w:tc>
        <w:tc>
          <w:tcPr>
            <w:tcW w:w="4678" w:type="dxa"/>
          </w:tcPr>
          <w:p w:rsidR="00221911" w:rsidRPr="00E93A4D" w:rsidRDefault="00221911" w:rsidP="00226F23">
            <w:pPr>
              <w:pStyle w:val="ListParagraph"/>
              <w:spacing w:line="360" w:lineRule="auto"/>
              <w:ind w:left="0"/>
              <w:jc w:val="both"/>
              <w:rPr>
                <w:rFonts w:ascii="Times New Roman" w:hAnsi="Times New Roman" w:cs="Times New Roman"/>
                <w:b/>
                <w:sz w:val="24"/>
                <w:szCs w:val="24"/>
              </w:rPr>
            </w:pPr>
            <w:r w:rsidRPr="00E93A4D">
              <w:rPr>
                <w:rFonts w:ascii="Times New Roman" w:hAnsi="Times New Roman" w:cs="Times New Roman"/>
                <w:b/>
                <w:sz w:val="24"/>
                <w:szCs w:val="24"/>
              </w:rPr>
              <w:t>Nhiệm vụ</w:t>
            </w:r>
          </w:p>
        </w:tc>
        <w:tc>
          <w:tcPr>
            <w:tcW w:w="1276" w:type="dxa"/>
          </w:tcPr>
          <w:p w:rsidR="00221911" w:rsidRPr="00E93A4D" w:rsidRDefault="00221911" w:rsidP="00226F23">
            <w:pPr>
              <w:pStyle w:val="ListParagraph"/>
              <w:spacing w:line="360" w:lineRule="auto"/>
              <w:ind w:left="0"/>
              <w:jc w:val="both"/>
              <w:rPr>
                <w:rFonts w:ascii="Times New Roman" w:hAnsi="Times New Roman" w:cs="Times New Roman"/>
                <w:b/>
                <w:sz w:val="24"/>
                <w:szCs w:val="24"/>
              </w:rPr>
            </w:pPr>
            <w:r w:rsidRPr="00E93A4D">
              <w:rPr>
                <w:rFonts w:ascii="Times New Roman" w:hAnsi="Times New Roman" w:cs="Times New Roman"/>
                <w:b/>
                <w:sz w:val="24"/>
                <w:szCs w:val="24"/>
              </w:rPr>
              <w:t>Ngày làm việc dự kiện</w:t>
            </w:r>
          </w:p>
        </w:tc>
        <w:tc>
          <w:tcPr>
            <w:tcW w:w="1417" w:type="dxa"/>
          </w:tcPr>
          <w:p w:rsidR="00221911" w:rsidRPr="00E93A4D" w:rsidRDefault="00221911" w:rsidP="00226F23">
            <w:pPr>
              <w:pStyle w:val="ListParagraph"/>
              <w:spacing w:line="360" w:lineRule="auto"/>
              <w:ind w:left="0"/>
              <w:jc w:val="both"/>
              <w:rPr>
                <w:rFonts w:ascii="Times New Roman" w:hAnsi="Times New Roman" w:cs="Times New Roman"/>
                <w:b/>
                <w:sz w:val="24"/>
                <w:szCs w:val="24"/>
              </w:rPr>
            </w:pPr>
            <w:r w:rsidRPr="00E93A4D">
              <w:rPr>
                <w:rFonts w:ascii="Times New Roman" w:hAnsi="Times New Roman" w:cs="Times New Roman"/>
                <w:b/>
                <w:sz w:val="24"/>
                <w:szCs w:val="24"/>
              </w:rPr>
              <w:t>Thời gian</w:t>
            </w:r>
          </w:p>
        </w:tc>
      </w:tr>
      <w:tr w:rsidR="00221911" w:rsidRPr="00E93A4D" w:rsidTr="00226F23">
        <w:tc>
          <w:tcPr>
            <w:tcW w:w="1129" w:type="dxa"/>
          </w:tcPr>
          <w:p w:rsidR="00221911" w:rsidRPr="00E93A4D" w:rsidRDefault="00221911" w:rsidP="00226F23">
            <w:pPr>
              <w:pStyle w:val="ListParagraph"/>
              <w:numPr>
                <w:ilvl w:val="0"/>
                <w:numId w:val="2"/>
              </w:numPr>
              <w:spacing w:line="360" w:lineRule="auto"/>
              <w:ind w:left="229" w:hanging="284"/>
              <w:jc w:val="both"/>
              <w:rPr>
                <w:rFonts w:ascii="Times New Roman" w:hAnsi="Times New Roman" w:cs="Times New Roman"/>
                <w:sz w:val="24"/>
                <w:szCs w:val="24"/>
              </w:rPr>
            </w:pPr>
          </w:p>
        </w:tc>
        <w:tc>
          <w:tcPr>
            <w:tcW w:w="4678" w:type="dxa"/>
          </w:tcPr>
          <w:p w:rsidR="00221911" w:rsidRPr="00E93A4D" w:rsidRDefault="00221911" w:rsidP="00226F23">
            <w:p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Tham các cuộc họp với cán bộ đầu mối của GFCD/M.net để thống nhất về chương trình, vai trò và trách nhiệm của thư ký</w:t>
            </w:r>
          </w:p>
        </w:tc>
        <w:tc>
          <w:tcPr>
            <w:tcW w:w="1276" w:type="dxa"/>
          </w:tcPr>
          <w:p w:rsidR="00221911" w:rsidRPr="00E93A4D" w:rsidRDefault="00221911" w:rsidP="00226F2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Pr>
          <w:p w:rsidR="00221911" w:rsidRPr="00E93A4D" w:rsidRDefault="00221911" w:rsidP="00226F2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11/7</w:t>
            </w:r>
            <w:r w:rsidRPr="00E93A4D">
              <w:rPr>
                <w:rFonts w:ascii="Times New Roman" w:hAnsi="Times New Roman" w:cs="Times New Roman"/>
                <w:sz w:val="24"/>
                <w:szCs w:val="24"/>
              </w:rPr>
              <w:t>/2022</w:t>
            </w:r>
          </w:p>
        </w:tc>
      </w:tr>
      <w:tr w:rsidR="00221911" w:rsidRPr="00E93A4D" w:rsidTr="00226F23">
        <w:tc>
          <w:tcPr>
            <w:tcW w:w="1129" w:type="dxa"/>
          </w:tcPr>
          <w:p w:rsidR="00221911" w:rsidRPr="00E93A4D" w:rsidRDefault="00221911" w:rsidP="00226F23">
            <w:pPr>
              <w:pStyle w:val="ListParagraph"/>
              <w:numPr>
                <w:ilvl w:val="0"/>
                <w:numId w:val="2"/>
              </w:numPr>
              <w:spacing w:line="360" w:lineRule="auto"/>
              <w:ind w:left="229" w:hanging="284"/>
              <w:jc w:val="both"/>
              <w:rPr>
                <w:rFonts w:ascii="Times New Roman" w:hAnsi="Times New Roman" w:cs="Times New Roman"/>
                <w:sz w:val="24"/>
                <w:szCs w:val="24"/>
              </w:rPr>
            </w:pPr>
          </w:p>
        </w:tc>
        <w:tc>
          <w:tcPr>
            <w:tcW w:w="4678" w:type="dxa"/>
          </w:tcPr>
          <w:p w:rsidR="00221911" w:rsidRPr="00C44362" w:rsidRDefault="00221911" w:rsidP="00226F23">
            <w:pPr>
              <w:spacing w:line="360" w:lineRule="auto"/>
              <w:ind w:left="-55"/>
              <w:jc w:val="both"/>
              <w:rPr>
                <w:rFonts w:ascii="Times New Roman" w:hAnsi="Times New Roman" w:cs="Times New Roman"/>
                <w:sz w:val="24"/>
                <w:szCs w:val="24"/>
              </w:rPr>
            </w:pPr>
            <w:r w:rsidRPr="00C44362">
              <w:rPr>
                <w:rFonts w:ascii="Times New Roman" w:hAnsi="Times New Roman" w:cs="Times New Roman"/>
                <w:sz w:val="24"/>
                <w:szCs w:val="24"/>
              </w:rPr>
              <w:t>Tham gia và viết biên bản hội thảo chi tiết theo chương trình đề ra trong 01 ngày thực hiện hội thảo</w:t>
            </w:r>
          </w:p>
        </w:tc>
        <w:tc>
          <w:tcPr>
            <w:tcW w:w="1276" w:type="dxa"/>
          </w:tcPr>
          <w:p w:rsidR="00221911" w:rsidRPr="00E93A4D" w:rsidRDefault="00221911" w:rsidP="00226F2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21911" w:rsidRPr="00E93A4D" w:rsidRDefault="00221911" w:rsidP="00226F2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15/7</w:t>
            </w:r>
            <w:r w:rsidRPr="00E93A4D">
              <w:rPr>
                <w:rFonts w:ascii="Times New Roman" w:hAnsi="Times New Roman" w:cs="Times New Roman"/>
                <w:sz w:val="24"/>
                <w:szCs w:val="24"/>
              </w:rPr>
              <w:t>/2022</w:t>
            </w:r>
          </w:p>
        </w:tc>
      </w:tr>
      <w:tr w:rsidR="00221911" w:rsidRPr="00E93A4D" w:rsidTr="00226F23">
        <w:tc>
          <w:tcPr>
            <w:tcW w:w="1129" w:type="dxa"/>
          </w:tcPr>
          <w:p w:rsidR="00221911" w:rsidRPr="00E93A4D" w:rsidRDefault="00221911" w:rsidP="00226F23">
            <w:pPr>
              <w:pStyle w:val="ListParagraph"/>
              <w:numPr>
                <w:ilvl w:val="0"/>
                <w:numId w:val="2"/>
              </w:numPr>
              <w:spacing w:line="360" w:lineRule="auto"/>
              <w:ind w:left="229" w:hanging="284"/>
              <w:jc w:val="both"/>
              <w:rPr>
                <w:rFonts w:ascii="Times New Roman" w:hAnsi="Times New Roman" w:cs="Times New Roman"/>
                <w:sz w:val="24"/>
                <w:szCs w:val="24"/>
              </w:rPr>
            </w:pPr>
          </w:p>
        </w:tc>
        <w:tc>
          <w:tcPr>
            <w:tcW w:w="4678" w:type="dxa"/>
          </w:tcPr>
          <w:p w:rsidR="00221911" w:rsidRPr="00C44362" w:rsidRDefault="00221911" w:rsidP="00226F23">
            <w:pPr>
              <w:spacing w:line="360" w:lineRule="auto"/>
              <w:ind w:left="-55"/>
              <w:jc w:val="both"/>
              <w:rPr>
                <w:rFonts w:ascii="Times New Roman" w:hAnsi="Times New Roman" w:cs="Times New Roman"/>
                <w:sz w:val="24"/>
                <w:szCs w:val="24"/>
              </w:rPr>
            </w:pPr>
            <w:r w:rsidRPr="00C44362">
              <w:rPr>
                <w:rFonts w:ascii="Times New Roman" w:hAnsi="Times New Roman" w:cs="Times New Roman"/>
                <w:sz w:val="24"/>
                <w:szCs w:val="24"/>
              </w:rPr>
              <w:t xml:space="preserve">Hỗ trợ tư vấn chính hoàn thành báo cáo kết quả hội thảo </w:t>
            </w:r>
          </w:p>
        </w:tc>
        <w:tc>
          <w:tcPr>
            <w:tcW w:w="1276" w:type="dxa"/>
          </w:tcPr>
          <w:p w:rsidR="00221911" w:rsidRPr="00E93A4D" w:rsidRDefault="00221911" w:rsidP="00226F23">
            <w:pPr>
              <w:pStyle w:val="ListParagraph"/>
              <w:spacing w:line="360" w:lineRule="auto"/>
              <w:ind w:left="0"/>
              <w:jc w:val="center"/>
              <w:rPr>
                <w:rFonts w:ascii="Times New Roman" w:hAnsi="Times New Roman" w:cs="Times New Roman"/>
                <w:sz w:val="24"/>
                <w:szCs w:val="24"/>
              </w:rPr>
            </w:pPr>
            <w:r w:rsidRPr="00E93A4D">
              <w:rPr>
                <w:rFonts w:ascii="Times New Roman" w:hAnsi="Times New Roman" w:cs="Times New Roman"/>
                <w:sz w:val="24"/>
                <w:szCs w:val="24"/>
              </w:rPr>
              <w:t>0</w:t>
            </w:r>
            <w:r>
              <w:rPr>
                <w:rFonts w:ascii="Times New Roman" w:hAnsi="Times New Roman" w:cs="Times New Roman"/>
                <w:sz w:val="24"/>
                <w:szCs w:val="24"/>
              </w:rPr>
              <w:t>.5</w:t>
            </w:r>
          </w:p>
        </w:tc>
        <w:tc>
          <w:tcPr>
            <w:tcW w:w="1417" w:type="dxa"/>
          </w:tcPr>
          <w:p w:rsidR="00221911" w:rsidRPr="00E93A4D" w:rsidRDefault="00221911" w:rsidP="00226F2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w:t>
            </w:r>
            <w:r w:rsidRPr="00E93A4D">
              <w:rPr>
                <w:rFonts w:ascii="Times New Roman" w:hAnsi="Times New Roman" w:cs="Times New Roman"/>
                <w:sz w:val="24"/>
                <w:szCs w:val="24"/>
              </w:rPr>
              <w:t>/5/2022</w:t>
            </w:r>
          </w:p>
        </w:tc>
      </w:tr>
      <w:tr w:rsidR="00221911" w:rsidRPr="00E93A4D" w:rsidTr="00226F23">
        <w:tc>
          <w:tcPr>
            <w:tcW w:w="1129" w:type="dxa"/>
          </w:tcPr>
          <w:p w:rsidR="00221911" w:rsidRPr="00E93A4D" w:rsidRDefault="00221911" w:rsidP="00226F23">
            <w:pPr>
              <w:pStyle w:val="ListParagraph"/>
              <w:spacing w:line="360" w:lineRule="auto"/>
              <w:ind w:left="0"/>
              <w:jc w:val="both"/>
              <w:rPr>
                <w:rFonts w:ascii="Times New Roman" w:hAnsi="Times New Roman" w:cs="Times New Roman"/>
                <w:sz w:val="24"/>
                <w:szCs w:val="24"/>
              </w:rPr>
            </w:pPr>
          </w:p>
        </w:tc>
        <w:tc>
          <w:tcPr>
            <w:tcW w:w="4678" w:type="dxa"/>
          </w:tcPr>
          <w:p w:rsidR="00221911" w:rsidRPr="00E93A4D" w:rsidRDefault="00221911" w:rsidP="00226F23">
            <w:pPr>
              <w:pStyle w:val="ListParagraph"/>
              <w:spacing w:line="360" w:lineRule="auto"/>
              <w:ind w:left="0"/>
              <w:jc w:val="both"/>
              <w:rPr>
                <w:rFonts w:ascii="Times New Roman" w:hAnsi="Times New Roman" w:cs="Times New Roman"/>
                <w:sz w:val="24"/>
                <w:szCs w:val="24"/>
              </w:rPr>
            </w:pPr>
            <w:r w:rsidRPr="00E93A4D">
              <w:rPr>
                <w:rFonts w:ascii="Times New Roman" w:hAnsi="Times New Roman" w:cs="Times New Roman"/>
                <w:sz w:val="24"/>
                <w:szCs w:val="24"/>
              </w:rPr>
              <w:t>Tổng số ngày làm việc dự kiến</w:t>
            </w:r>
          </w:p>
        </w:tc>
        <w:tc>
          <w:tcPr>
            <w:tcW w:w="1276" w:type="dxa"/>
          </w:tcPr>
          <w:p w:rsidR="00221911" w:rsidRPr="00E93A4D" w:rsidRDefault="00221911" w:rsidP="00226F2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E93A4D">
              <w:rPr>
                <w:rFonts w:ascii="Times New Roman" w:hAnsi="Times New Roman" w:cs="Times New Roman"/>
                <w:sz w:val="24"/>
                <w:szCs w:val="24"/>
              </w:rPr>
              <w:t xml:space="preserve"> Ngày</w:t>
            </w:r>
          </w:p>
        </w:tc>
        <w:tc>
          <w:tcPr>
            <w:tcW w:w="1417" w:type="dxa"/>
          </w:tcPr>
          <w:p w:rsidR="00221911" w:rsidRPr="00E93A4D" w:rsidRDefault="00221911" w:rsidP="00226F23">
            <w:pPr>
              <w:pStyle w:val="ListParagraph"/>
              <w:spacing w:line="360" w:lineRule="auto"/>
              <w:ind w:left="0"/>
              <w:jc w:val="both"/>
              <w:rPr>
                <w:rFonts w:ascii="Times New Roman" w:hAnsi="Times New Roman" w:cs="Times New Roman"/>
                <w:sz w:val="24"/>
                <w:szCs w:val="24"/>
              </w:rPr>
            </w:pPr>
          </w:p>
        </w:tc>
      </w:tr>
    </w:tbl>
    <w:p w:rsidR="00D358F7" w:rsidRPr="00226F23" w:rsidRDefault="00D358F7" w:rsidP="00226F23">
      <w:pPr>
        <w:spacing w:line="360" w:lineRule="auto"/>
        <w:jc w:val="both"/>
        <w:rPr>
          <w:rFonts w:ascii="Times New Roman" w:hAnsi="Times New Roman" w:cs="Times New Roman"/>
          <w:sz w:val="24"/>
          <w:szCs w:val="24"/>
        </w:rPr>
      </w:pPr>
    </w:p>
    <w:p w:rsidR="00D358F7" w:rsidRPr="00E93A4D" w:rsidRDefault="00D358F7" w:rsidP="00226F23">
      <w:pPr>
        <w:pStyle w:val="ListParagraph"/>
        <w:numPr>
          <w:ilvl w:val="1"/>
          <w:numId w:val="1"/>
        </w:numPr>
        <w:spacing w:line="360" w:lineRule="auto"/>
        <w:jc w:val="both"/>
        <w:rPr>
          <w:rFonts w:ascii="Times New Roman" w:hAnsi="Times New Roman" w:cs="Times New Roman"/>
          <w:b/>
          <w:sz w:val="24"/>
          <w:szCs w:val="24"/>
        </w:rPr>
      </w:pPr>
      <w:r w:rsidRPr="00E93A4D">
        <w:rPr>
          <w:rFonts w:ascii="Times New Roman" w:hAnsi="Times New Roman" w:cs="Times New Roman"/>
          <w:b/>
          <w:sz w:val="24"/>
          <w:szCs w:val="24"/>
        </w:rPr>
        <w:t>Yêu cầu về trình độ chuyên môn của Tư Vấn</w:t>
      </w:r>
    </w:p>
    <w:p w:rsidR="00D358F7" w:rsidRPr="00E93A4D" w:rsidRDefault="00D358F7" w:rsidP="00226F23">
      <w:pPr>
        <w:pStyle w:val="ListParagraph"/>
        <w:numPr>
          <w:ilvl w:val="0"/>
          <w:numId w:val="3"/>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Trình độ cử nhân trở lên trong lĩnh vực khóa học xã hội, giới và phát triển, lao động việc làm hoặc các lĩnh vực liên quan</w:t>
      </w:r>
    </w:p>
    <w:p w:rsidR="00D358F7" w:rsidRPr="00E93A4D" w:rsidRDefault="00D358F7" w:rsidP="00226F23">
      <w:pPr>
        <w:pStyle w:val="ListParagraph"/>
        <w:numPr>
          <w:ilvl w:val="0"/>
          <w:numId w:val="3"/>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Có ít nhất 2 năm kinh nghiệm làm việc về lao động việc làm, giới và phát triển, lao động di cư, an sinh xã hội và các lĩnh vực liên quan</w:t>
      </w:r>
    </w:p>
    <w:p w:rsidR="00D358F7" w:rsidRPr="00E93A4D" w:rsidRDefault="00D358F7" w:rsidP="00226F23">
      <w:pPr>
        <w:pStyle w:val="ListParagraph"/>
        <w:numPr>
          <w:ilvl w:val="0"/>
          <w:numId w:val="3"/>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Có hiểu biết kiến thức về phụ nữ, bình đẳng giới, an sinh xã hội, lao động di cư, lao đông di cư phi chính thức và luật pháp, chính sách liên quan.</w:t>
      </w:r>
    </w:p>
    <w:p w:rsidR="00D358F7" w:rsidRPr="00E93A4D" w:rsidRDefault="00D358F7" w:rsidP="00226F23">
      <w:pPr>
        <w:pStyle w:val="ListParagraph"/>
        <w:numPr>
          <w:ilvl w:val="0"/>
          <w:numId w:val="3"/>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Có khả năng làm việc độc lập và theo nhóm tốt. Biết lắng nghe ý kiến và chỉnh sửa theo góp ý</w:t>
      </w:r>
    </w:p>
    <w:p w:rsidR="00D358F7" w:rsidRPr="00E93A4D" w:rsidRDefault="00D358F7" w:rsidP="00226F23">
      <w:pPr>
        <w:pStyle w:val="ListParagraph"/>
        <w:numPr>
          <w:ilvl w:val="0"/>
          <w:numId w:val="3"/>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Nộp sản phẩm theo đúng yêu cầu và đúng thời gian trong TOR.</w:t>
      </w:r>
    </w:p>
    <w:p w:rsidR="00D358F7" w:rsidRPr="00E93A4D" w:rsidRDefault="00D358F7" w:rsidP="00226F23">
      <w:pPr>
        <w:pStyle w:val="ListParagraph"/>
        <w:numPr>
          <w:ilvl w:val="0"/>
          <w:numId w:val="1"/>
        </w:numPr>
        <w:spacing w:line="360" w:lineRule="auto"/>
        <w:jc w:val="both"/>
        <w:rPr>
          <w:rFonts w:ascii="Times New Roman" w:hAnsi="Times New Roman" w:cs="Times New Roman"/>
          <w:b/>
          <w:sz w:val="24"/>
          <w:szCs w:val="24"/>
        </w:rPr>
      </w:pPr>
      <w:r w:rsidRPr="00E93A4D">
        <w:rPr>
          <w:rFonts w:ascii="Times New Roman" w:hAnsi="Times New Roman" w:cs="Times New Roman"/>
          <w:b/>
          <w:sz w:val="24"/>
          <w:szCs w:val="24"/>
        </w:rPr>
        <w:t>Sản phẩm tư vấn</w:t>
      </w:r>
    </w:p>
    <w:p w:rsidR="00D358F7" w:rsidRPr="00E93A4D" w:rsidRDefault="00D358F7" w:rsidP="00226F23">
      <w:pPr>
        <w:pStyle w:val="ListParagraph"/>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Thư ký sẽ gửi đế</w:t>
      </w:r>
      <w:r w:rsidR="00226F23">
        <w:rPr>
          <w:rFonts w:ascii="Times New Roman" w:hAnsi="Times New Roman" w:cs="Times New Roman"/>
          <w:sz w:val="24"/>
          <w:szCs w:val="24"/>
        </w:rPr>
        <w:t>n</w:t>
      </w:r>
      <w:r w:rsidRPr="00E93A4D">
        <w:rPr>
          <w:rFonts w:ascii="Times New Roman" w:hAnsi="Times New Roman" w:cs="Times New Roman"/>
          <w:sz w:val="24"/>
          <w:szCs w:val="24"/>
        </w:rPr>
        <w:t xml:space="preserve"> cho GFCD</w:t>
      </w:r>
      <w:r w:rsidR="00C44362">
        <w:rPr>
          <w:rFonts w:ascii="Times New Roman" w:hAnsi="Times New Roman" w:cs="Times New Roman"/>
          <w:sz w:val="24"/>
          <w:szCs w:val="24"/>
        </w:rPr>
        <w:t xml:space="preserve"> </w:t>
      </w:r>
      <w:r w:rsidRPr="00E93A4D">
        <w:rPr>
          <w:rFonts w:ascii="Times New Roman" w:hAnsi="Times New Roman" w:cs="Times New Roman"/>
          <w:sz w:val="24"/>
          <w:szCs w:val="24"/>
        </w:rPr>
        <w:t>những sản phẩn sau:</w:t>
      </w:r>
    </w:p>
    <w:p w:rsidR="00D358F7" w:rsidRPr="00E93A4D" w:rsidRDefault="00D358F7" w:rsidP="00226F23">
      <w:pPr>
        <w:pStyle w:val="ListParagraph"/>
        <w:numPr>
          <w:ilvl w:val="0"/>
          <w:numId w:val="3"/>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Biên bản hội thảo chi tiết trong 01 ngày</w:t>
      </w:r>
    </w:p>
    <w:p w:rsidR="00D358F7" w:rsidRPr="00E93A4D" w:rsidRDefault="00D358F7" w:rsidP="00226F23">
      <w:pPr>
        <w:pStyle w:val="ListParagraph"/>
        <w:numPr>
          <w:ilvl w:val="0"/>
          <w:numId w:val="1"/>
        </w:numPr>
        <w:spacing w:line="360" w:lineRule="auto"/>
        <w:jc w:val="both"/>
        <w:rPr>
          <w:rFonts w:ascii="Times New Roman" w:hAnsi="Times New Roman" w:cs="Times New Roman"/>
          <w:b/>
          <w:sz w:val="24"/>
          <w:szCs w:val="24"/>
        </w:rPr>
      </w:pPr>
      <w:r w:rsidRPr="00E93A4D">
        <w:rPr>
          <w:rFonts w:ascii="Times New Roman" w:hAnsi="Times New Roman" w:cs="Times New Roman"/>
          <w:b/>
          <w:sz w:val="24"/>
          <w:szCs w:val="24"/>
        </w:rPr>
        <w:t>Trách nhiệm của các bên:</w:t>
      </w:r>
    </w:p>
    <w:p w:rsidR="00D358F7" w:rsidRPr="00E93A4D" w:rsidRDefault="00D358F7" w:rsidP="00226F23">
      <w:pPr>
        <w:pStyle w:val="ListParagraph"/>
        <w:numPr>
          <w:ilvl w:val="1"/>
          <w:numId w:val="1"/>
        </w:numPr>
        <w:spacing w:line="360" w:lineRule="auto"/>
        <w:ind w:left="709"/>
        <w:jc w:val="both"/>
        <w:rPr>
          <w:rFonts w:ascii="Times New Roman" w:hAnsi="Times New Roman" w:cs="Times New Roman"/>
          <w:b/>
          <w:sz w:val="24"/>
          <w:szCs w:val="24"/>
        </w:rPr>
      </w:pPr>
      <w:r w:rsidRPr="00E93A4D">
        <w:rPr>
          <w:rFonts w:ascii="Times New Roman" w:hAnsi="Times New Roman" w:cs="Times New Roman"/>
          <w:b/>
          <w:sz w:val="24"/>
          <w:szCs w:val="24"/>
        </w:rPr>
        <w:t>Trách nhiệm của GFCD/</w:t>
      </w:r>
      <w:proofErr w:type="spellStart"/>
      <w:r w:rsidRPr="00E93A4D">
        <w:rPr>
          <w:rFonts w:ascii="Times New Roman" w:hAnsi="Times New Roman" w:cs="Times New Roman"/>
          <w:b/>
          <w:sz w:val="24"/>
          <w:szCs w:val="24"/>
        </w:rPr>
        <w:t>Mnet</w:t>
      </w:r>
      <w:proofErr w:type="spellEnd"/>
    </w:p>
    <w:p w:rsidR="00D358F7" w:rsidRPr="00E93A4D" w:rsidRDefault="00D358F7" w:rsidP="00226F23">
      <w:pPr>
        <w:pStyle w:val="ListParagraph"/>
        <w:numPr>
          <w:ilvl w:val="0"/>
          <w:numId w:val="3"/>
        </w:numPr>
        <w:spacing w:line="360" w:lineRule="auto"/>
        <w:ind w:left="851"/>
        <w:jc w:val="both"/>
        <w:rPr>
          <w:rFonts w:ascii="Times New Roman" w:hAnsi="Times New Roman" w:cs="Times New Roman"/>
          <w:sz w:val="24"/>
          <w:szCs w:val="24"/>
        </w:rPr>
      </w:pPr>
      <w:r w:rsidRPr="00E93A4D">
        <w:rPr>
          <w:rFonts w:ascii="Times New Roman" w:hAnsi="Times New Roman" w:cs="Times New Roman"/>
          <w:sz w:val="24"/>
          <w:szCs w:val="24"/>
        </w:rPr>
        <w:t>Cung cấp các tư liệu, thông tin về lao động di cư và các thông tin cần thiết khác (nếu có)</w:t>
      </w:r>
    </w:p>
    <w:p w:rsidR="00D358F7" w:rsidRPr="00E93A4D" w:rsidRDefault="00D358F7" w:rsidP="00226F23">
      <w:pPr>
        <w:pStyle w:val="ListParagraph"/>
        <w:numPr>
          <w:ilvl w:val="0"/>
          <w:numId w:val="3"/>
        </w:numPr>
        <w:spacing w:line="360" w:lineRule="auto"/>
        <w:ind w:left="851"/>
        <w:jc w:val="both"/>
        <w:rPr>
          <w:rFonts w:ascii="Times New Roman" w:hAnsi="Times New Roman" w:cs="Times New Roman"/>
          <w:sz w:val="24"/>
          <w:szCs w:val="24"/>
        </w:rPr>
      </w:pPr>
      <w:r w:rsidRPr="00E93A4D">
        <w:rPr>
          <w:rFonts w:ascii="Times New Roman" w:hAnsi="Times New Roman" w:cs="Times New Roman"/>
          <w:sz w:val="24"/>
          <w:szCs w:val="24"/>
        </w:rPr>
        <w:t>Góp ý cho biên bản hội thảo khi hoàn thiện;</w:t>
      </w:r>
    </w:p>
    <w:p w:rsidR="00D358F7" w:rsidRPr="00E93A4D" w:rsidRDefault="00D358F7" w:rsidP="00226F23">
      <w:pPr>
        <w:pStyle w:val="ListParagraph"/>
        <w:numPr>
          <w:ilvl w:val="0"/>
          <w:numId w:val="3"/>
        </w:numPr>
        <w:spacing w:line="360" w:lineRule="auto"/>
        <w:ind w:left="851"/>
        <w:jc w:val="both"/>
        <w:rPr>
          <w:rFonts w:ascii="Times New Roman" w:hAnsi="Times New Roman" w:cs="Times New Roman"/>
          <w:sz w:val="24"/>
          <w:szCs w:val="24"/>
        </w:rPr>
      </w:pPr>
      <w:r w:rsidRPr="00E93A4D">
        <w:rPr>
          <w:rFonts w:ascii="Times New Roman" w:hAnsi="Times New Roman" w:cs="Times New Roman"/>
          <w:sz w:val="24"/>
          <w:szCs w:val="24"/>
        </w:rPr>
        <w:t>Thanh toán khi thư ký hội thảo hoàn thành các yêu cầu của TOR</w:t>
      </w:r>
    </w:p>
    <w:p w:rsidR="00D358F7" w:rsidRPr="00E93A4D" w:rsidRDefault="00D358F7" w:rsidP="00226F23">
      <w:pPr>
        <w:pStyle w:val="ListParagraph"/>
        <w:numPr>
          <w:ilvl w:val="1"/>
          <w:numId w:val="1"/>
        </w:numPr>
        <w:spacing w:line="360" w:lineRule="auto"/>
        <w:ind w:left="709"/>
        <w:jc w:val="both"/>
        <w:rPr>
          <w:rFonts w:ascii="Times New Roman" w:hAnsi="Times New Roman" w:cs="Times New Roman"/>
          <w:b/>
          <w:sz w:val="24"/>
          <w:szCs w:val="24"/>
        </w:rPr>
      </w:pPr>
      <w:r w:rsidRPr="00E93A4D">
        <w:rPr>
          <w:rFonts w:ascii="Times New Roman" w:hAnsi="Times New Roman" w:cs="Times New Roman"/>
          <w:b/>
          <w:sz w:val="24"/>
          <w:szCs w:val="24"/>
        </w:rPr>
        <w:t>Trách nhiệm của thư ký</w:t>
      </w:r>
    </w:p>
    <w:p w:rsidR="00D358F7" w:rsidRPr="00E93A4D" w:rsidRDefault="00D358F7" w:rsidP="00226F23">
      <w:pPr>
        <w:pStyle w:val="ListParagraph"/>
        <w:numPr>
          <w:ilvl w:val="0"/>
          <w:numId w:val="3"/>
        </w:numPr>
        <w:spacing w:line="360" w:lineRule="auto"/>
        <w:ind w:left="851"/>
        <w:jc w:val="both"/>
        <w:rPr>
          <w:rFonts w:ascii="Times New Roman" w:hAnsi="Times New Roman" w:cs="Times New Roman"/>
          <w:sz w:val="24"/>
          <w:szCs w:val="24"/>
        </w:rPr>
      </w:pPr>
      <w:r w:rsidRPr="00E93A4D">
        <w:rPr>
          <w:rFonts w:ascii="Times New Roman" w:hAnsi="Times New Roman" w:cs="Times New Roman"/>
          <w:sz w:val="24"/>
          <w:szCs w:val="24"/>
        </w:rPr>
        <w:t>Hỗ trợ tư vấn chính xây dựng kế hoạch thúc đẩy hội thảo theo yêu cầu</w:t>
      </w:r>
    </w:p>
    <w:p w:rsidR="00D358F7" w:rsidRPr="00E93A4D" w:rsidRDefault="00D358F7" w:rsidP="00226F23">
      <w:pPr>
        <w:pStyle w:val="ListParagraph"/>
        <w:numPr>
          <w:ilvl w:val="0"/>
          <w:numId w:val="3"/>
        </w:numPr>
        <w:spacing w:line="360" w:lineRule="auto"/>
        <w:ind w:left="851"/>
        <w:jc w:val="both"/>
        <w:rPr>
          <w:rFonts w:ascii="Times New Roman" w:hAnsi="Times New Roman" w:cs="Times New Roman"/>
          <w:sz w:val="24"/>
          <w:szCs w:val="24"/>
        </w:rPr>
      </w:pPr>
      <w:r w:rsidRPr="00E93A4D">
        <w:rPr>
          <w:rFonts w:ascii="Times New Roman" w:hAnsi="Times New Roman" w:cs="Times New Roman"/>
          <w:sz w:val="24"/>
          <w:szCs w:val="24"/>
        </w:rPr>
        <w:t>Gửi biên bản hội thảo hoàn thiện sau khi kết thúc hội thảo</w:t>
      </w:r>
    </w:p>
    <w:p w:rsidR="00D358F7" w:rsidRPr="00E93A4D" w:rsidRDefault="00D358F7" w:rsidP="00226F23">
      <w:pPr>
        <w:pStyle w:val="ListParagraph"/>
        <w:numPr>
          <w:ilvl w:val="0"/>
          <w:numId w:val="3"/>
        </w:numPr>
        <w:spacing w:line="360" w:lineRule="auto"/>
        <w:ind w:left="851"/>
        <w:jc w:val="both"/>
        <w:rPr>
          <w:rFonts w:ascii="Times New Roman" w:hAnsi="Times New Roman" w:cs="Times New Roman"/>
          <w:sz w:val="24"/>
          <w:szCs w:val="24"/>
        </w:rPr>
      </w:pPr>
      <w:r w:rsidRPr="00E93A4D">
        <w:rPr>
          <w:rFonts w:ascii="Times New Roman" w:hAnsi="Times New Roman" w:cs="Times New Roman"/>
          <w:sz w:val="24"/>
          <w:szCs w:val="24"/>
        </w:rPr>
        <w:t>Tham gia hội thảo và thực hiện các hoạt động được phân công trong hội thảo</w:t>
      </w:r>
    </w:p>
    <w:p w:rsidR="00D358F7" w:rsidRPr="00E93A4D" w:rsidRDefault="00D358F7" w:rsidP="00226F23">
      <w:pPr>
        <w:pStyle w:val="ListParagraph"/>
        <w:numPr>
          <w:ilvl w:val="0"/>
          <w:numId w:val="1"/>
        </w:numPr>
        <w:spacing w:line="360" w:lineRule="auto"/>
        <w:jc w:val="both"/>
        <w:rPr>
          <w:rFonts w:ascii="Times New Roman" w:hAnsi="Times New Roman" w:cs="Times New Roman"/>
          <w:b/>
          <w:sz w:val="24"/>
          <w:szCs w:val="24"/>
        </w:rPr>
      </w:pPr>
      <w:r w:rsidRPr="00E93A4D">
        <w:rPr>
          <w:rFonts w:ascii="Times New Roman" w:hAnsi="Times New Roman" w:cs="Times New Roman"/>
          <w:b/>
          <w:sz w:val="24"/>
          <w:szCs w:val="24"/>
        </w:rPr>
        <w:t>Kinh phí dành cho tư vấn:</w:t>
      </w:r>
    </w:p>
    <w:p w:rsidR="001029DB" w:rsidRPr="00D34AE1" w:rsidRDefault="001029DB" w:rsidP="001029DB">
      <w:pPr>
        <w:pStyle w:val="ListParagraph"/>
        <w:numPr>
          <w:ilvl w:val="0"/>
          <w:numId w:val="6"/>
        </w:numPr>
        <w:spacing w:line="360" w:lineRule="auto"/>
        <w:jc w:val="both"/>
        <w:rPr>
          <w:rFonts w:ascii="Times New Roman" w:hAnsi="Times New Roman" w:cs="Times New Roman"/>
          <w:sz w:val="24"/>
          <w:szCs w:val="24"/>
        </w:rPr>
      </w:pPr>
      <w:r w:rsidRPr="00D34AE1">
        <w:rPr>
          <w:rFonts w:ascii="Times New Roman" w:hAnsi="Times New Roman" w:cs="Times New Roman"/>
          <w:sz w:val="24"/>
          <w:szCs w:val="24"/>
        </w:rPr>
        <w:lastRenderedPageBreak/>
        <w:t>Kinh phí tư vấn dựa trên ngân sách được duyệt của dự án</w:t>
      </w:r>
      <w:r>
        <w:rPr>
          <w:rFonts w:ascii="Times New Roman" w:hAnsi="Times New Roman" w:cs="Times New Roman"/>
          <w:sz w:val="24"/>
          <w:szCs w:val="24"/>
        </w:rPr>
        <w:t>.</w:t>
      </w:r>
    </w:p>
    <w:p w:rsidR="001029DB" w:rsidRPr="0068084D" w:rsidRDefault="001029DB" w:rsidP="001029DB">
      <w:pPr>
        <w:pStyle w:val="ListParagraph"/>
        <w:numPr>
          <w:ilvl w:val="0"/>
          <w:numId w:val="6"/>
        </w:numPr>
        <w:tabs>
          <w:tab w:val="left" w:pos="927"/>
        </w:tabs>
        <w:spacing w:line="360" w:lineRule="auto"/>
        <w:jc w:val="both"/>
        <w:rPr>
          <w:rFonts w:ascii="Times New Roman" w:hAnsi="Times New Roman" w:cs="Times New Roman"/>
          <w:sz w:val="24"/>
          <w:szCs w:val="24"/>
        </w:rPr>
      </w:pPr>
      <w:r w:rsidRPr="0068084D">
        <w:rPr>
          <w:rFonts w:ascii="Times New Roman" w:hAnsi="Times New Roman" w:cs="Times New Roman"/>
          <w:sz w:val="24"/>
          <w:szCs w:val="24"/>
        </w:rPr>
        <w:t>Phí tư vấn được than</w:t>
      </w:r>
      <w:r>
        <w:rPr>
          <w:rFonts w:ascii="Times New Roman" w:hAnsi="Times New Roman" w:cs="Times New Roman"/>
          <w:sz w:val="24"/>
          <w:szCs w:val="24"/>
        </w:rPr>
        <w:t>h</w:t>
      </w:r>
      <w:r w:rsidRPr="0068084D">
        <w:rPr>
          <w:rFonts w:ascii="Times New Roman" w:hAnsi="Times New Roman" w:cs="Times New Roman"/>
          <w:sz w:val="24"/>
          <w:szCs w:val="24"/>
        </w:rPr>
        <w:t xml:space="preserve"> toán khi tư vấn hoàn thành các công việc được giao và đệ trình các sản phẩm theo yêu cầu của TOR. </w:t>
      </w:r>
    </w:p>
    <w:p w:rsidR="00D358F7" w:rsidRPr="00E93A4D" w:rsidRDefault="00D358F7" w:rsidP="00226F23">
      <w:pPr>
        <w:pStyle w:val="ListParagraph"/>
        <w:numPr>
          <w:ilvl w:val="0"/>
          <w:numId w:val="1"/>
        </w:numPr>
        <w:tabs>
          <w:tab w:val="left" w:pos="927"/>
        </w:tabs>
        <w:spacing w:line="360" w:lineRule="auto"/>
        <w:jc w:val="both"/>
        <w:rPr>
          <w:rFonts w:ascii="Times New Roman" w:hAnsi="Times New Roman" w:cs="Times New Roman"/>
          <w:b/>
          <w:sz w:val="24"/>
          <w:szCs w:val="24"/>
        </w:rPr>
      </w:pPr>
      <w:r w:rsidRPr="00E93A4D">
        <w:rPr>
          <w:rFonts w:ascii="Times New Roman" w:hAnsi="Times New Roman" w:cs="Times New Roman"/>
          <w:b/>
          <w:sz w:val="24"/>
          <w:szCs w:val="24"/>
        </w:rPr>
        <w:t>Thông tin liên hệ</w:t>
      </w:r>
    </w:p>
    <w:p w:rsidR="00D358F7" w:rsidRPr="00E93A4D" w:rsidRDefault="00D358F7" w:rsidP="00226F23">
      <w:pPr>
        <w:pStyle w:val="ListParagraph"/>
        <w:numPr>
          <w:ilvl w:val="0"/>
          <w:numId w:val="4"/>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Trung tâm Nghiên cứu giới, Gia đình và Phát triển Cộng đồng (GFCD)</w:t>
      </w:r>
    </w:p>
    <w:p w:rsidR="00D358F7" w:rsidRPr="00E93A4D" w:rsidRDefault="00D358F7" w:rsidP="00226F23">
      <w:pPr>
        <w:pStyle w:val="ListParagraph"/>
        <w:numPr>
          <w:ilvl w:val="0"/>
          <w:numId w:val="4"/>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 xml:space="preserve">Phòng 1608 – </w:t>
      </w:r>
      <w:proofErr w:type="spellStart"/>
      <w:r w:rsidRPr="00E93A4D">
        <w:rPr>
          <w:rFonts w:ascii="Times New Roman" w:hAnsi="Times New Roman" w:cs="Times New Roman"/>
          <w:sz w:val="24"/>
          <w:szCs w:val="24"/>
        </w:rPr>
        <w:t>Tòa</w:t>
      </w:r>
      <w:proofErr w:type="spellEnd"/>
      <w:r w:rsidRPr="00E93A4D">
        <w:rPr>
          <w:rFonts w:ascii="Times New Roman" w:hAnsi="Times New Roman" w:cs="Times New Roman"/>
          <w:sz w:val="24"/>
          <w:szCs w:val="24"/>
        </w:rPr>
        <w:t xml:space="preserve"> Lucky House – 30 Phạm Văn Đồng, Quận Cầu Giấy, TP Hà Nội.</w:t>
      </w:r>
    </w:p>
    <w:p w:rsidR="00D358F7" w:rsidRPr="00E93A4D" w:rsidRDefault="00D358F7" w:rsidP="00226F23">
      <w:pPr>
        <w:pStyle w:val="ListParagraph"/>
        <w:numPr>
          <w:ilvl w:val="0"/>
          <w:numId w:val="4"/>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 xml:space="preserve">Email: </w:t>
      </w:r>
      <w:hyperlink r:id="rId7" w:history="1">
        <w:r w:rsidRPr="00E93A4D">
          <w:rPr>
            <w:rStyle w:val="Hyperlink"/>
            <w:rFonts w:ascii="Times New Roman" w:hAnsi="Times New Roman" w:cs="Times New Roman"/>
            <w:sz w:val="24"/>
            <w:szCs w:val="24"/>
          </w:rPr>
          <w:t>gfcd08@gmail.com</w:t>
        </w:r>
      </w:hyperlink>
    </w:p>
    <w:p w:rsidR="00D358F7" w:rsidRPr="00E93A4D" w:rsidRDefault="00D358F7" w:rsidP="00226F23">
      <w:pPr>
        <w:pStyle w:val="ListParagraph"/>
        <w:numPr>
          <w:ilvl w:val="0"/>
          <w:numId w:val="4"/>
        </w:numPr>
        <w:spacing w:line="360" w:lineRule="auto"/>
        <w:jc w:val="both"/>
        <w:rPr>
          <w:rFonts w:ascii="Times New Roman" w:hAnsi="Times New Roman" w:cs="Times New Roman"/>
          <w:sz w:val="24"/>
          <w:szCs w:val="24"/>
        </w:rPr>
      </w:pPr>
      <w:r w:rsidRPr="00E93A4D">
        <w:rPr>
          <w:rFonts w:ascii="Times New Roman" w:hAnsi="Times New Roman" w:cs="Times New Roman"/>
          <w:sz w:val="24"/>
          <w:szCs w:val="24"/>
        </w:rPr>
        <w:t>Điện thoại: 0987786523 (chị Dương Thu Phương)</w:t>
      </w:r>
    </w:p>
    <w:p w:rsidR="00D358F7" w:rsidRDefault="00D358F7" w:rsidP="00226F23">
      <w:pPr>
        <w:spacing w:line="360" w:lineRule="auto"/>
      </w:pPr>
    </w:p>
    <w:p w:rsidR="00D358F7" w:rsidRDefault="00D358F7" w:rsidP="00226F23">
      <w:pPr>
        <w:spacing w:line="360" w:lineRule="auto"/>
      </w:pPr>
    </w:p>
    <w:p w:rsidR="004B30B9" w:rsidRDefault="004B30B9" w:rsidP="00226F23">
      <w:pPr>
        <w:spacing w:line="360" w:lineRule="auto"/>
      </w:pPr>
    </w:p>
    <w:sectPr w:rsidR="004B30B9" w:rsidSect="00C02BB0">
      <w:headerReference w:type="default" r:id="rId8"/>
      <w:pgSz w:w="11906" w:h="16838"/>
      <w:pgMar w:top="1412" w:right="1412" w:bottom="1140" w:left="141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2B" w:rsidRDefault="00DD0E2B">
      <w:pPr>
        <w:spacing w:after="0" w:line="240" w:lineRule="auto"/>
      </w:pPr>
      <w:r>
        <w:separator/>
      </w:r>
    </w:p>
  </w:endnote>
  <w:endnote w:type="continuationSeparator" w:id="0">
    <w:p w:rsidR="00DD0E2B" w:rsidRDefault="00DD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2B" w:rsidRDefault="00DD0E2B">
      <w:pPr>
        <w:spacing w:after="0" w:line="240" w:lineRule="auto"/>
      </w:pPr>
      <w:r>
        <w:separator/>
      </w:r>
    </w:p>
  </w:footnote>
  <w:footnote w:type="continuationSeparator" w:id="0">
    <w:p w:rsidR="00DD0E2B" w:rsidRDefault="00DD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A6" w:rsidRDefault="00226F23">
    <w:pPr>
      <w:pStyle w:val="Header"/>
    </w:pPr>
    <w:r>
      <w:rPr>
        <w:noProof/>
      </w:rPr>
      <w:drawing>
        <wp:anchor distT="0" distB="0" distL="114300" distR="114300" simplePos="0" relativeHeight="251661312" behindDoc="0" locked="0" layoutInCell="1" allowOverlap="1" wp14:anchorId="2E71D984" wp14:editId="60B271EC">
          <wp:simplePos x="0" y="0"/>
          <wp:positionH relativeFrom="margin">
            <wp:align>right</wp:align>
          </wp:positionH>
          <wp:positionV relativeFrom="paragraph">
            <wp:posOffset>-111010</wp:posOffset>
          </wp:positionV>
          <wp:extent cx="553720" cy="553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8C943D3" wp14:editId="1C3BCE5F">
          <wp:simplePos x="0" y="0"/>
          <wp:positionH relativeFrom="margin">
            <wp:align>center</wp:align>
          </wp:positionH>
          <wp:positionV relativeFrom="paragraph">
            <wp:posOffset>-145934</wp:posOffset>
          </wp:positionV>
          <wp:extent cx="496570" cy="5041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570" cy="5041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D68C863" wp14:editId="77DC4871">
          <wp:simplePos x="0" y="0"/>
          <wp:positionH relativeFrom="margin">
            <wp:align>left</wp:align>
          </wp:positionH>
          <wp:positionV relativeFrom="paragraph">
            <wp:posOffset>-97444</wp:posOffset>
          </wp:positionV>
          <wp:extent cx="753110" cy="54165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110" cy="5416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2923"/>
    <w:multiLevelType w:val="hybridMultilevel"/>
    <w:tmpl w:val="2796FF6E"/>
    <w:lvl w:ilvl="0" w:tplc="6B5E523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5B203D"/>
    <w:multiLevelType w:val="multilevel"/>
    <w:tmpl w:val="EADE05FC"/>
    <w:lvl w:ilvl="0">
      <w:start w:val="4"/>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0B5B7E"/>
    <w:multiLevelType w:val="hybridMultilevel"/>
    <w:tmpl w:val="62E8B27A"/>
    <w:lvl w:ilvl="0" w:tplc="17EC35D4">
      <w:start w:val="4"/>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B26E7"/>
    <w:multiLevelType w:val="hybridMultilevel"/>
    <w:tmpl w:val="96D8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94331"/>
    <w:multiLevelType w:val="multilevel"/>
    <w:tmpl w:val="04AA2C54"/>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A5217B3"/>
    <w:multiLevelType w:val="multilevel"/>
    <w:tmpl w:val="19A063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F7"/>
    <w:rsid w:val="001029DB"/>
    <w:rsid w:val="00221911"/>
    <w:rsid w:val="00226F23"/>
    <w:rsid w:val="00326086"/>
    <w:rsid w:val="003E59D6"/>
    <w:rsid w:val="004A1161"/>
    <w:rsid w:val="004B30B9"/>
    <w:rsid w:val="00550632"/>
    <w:rsid w:val="007B6C4C"/>
    <w:rsid w:val="00AC4C7C"/>
    <w:rsid w:val="00C44362"/>
    <w:rsid w:val="00D358F7"/>
    <w:rsid w:val="00DD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8F15"/>
  <w15:chartTrackingRefBased/>
  <w15:docId w15:val="{E005DC99-A4DC-44F1-B1BA-603CAD6B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F7"/>
    <w:pPr>
      <w:ind w:left="720"/>
      <w:contextualSpacing/>
    </w:pPr>
  </w:style>
  <w:style w:type="table" w:styleId="TableGrid">
    <w:name w:val="Table Grid"/>
    <w:basedOn w:val="TableNormal"/>
    <w:uiPriority w:val="39"/>
    <w:rsid w:val="00D3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F7"/>
  </w:style>
  <w:style w:type="character" w:styleId="Hyperlink">
    <w:name w:val="Hyperlink"/>
    <w:basedOn w:val="DefaultParagraphFont"/>
    <w:uiPriority w:val="99"/>
    <w:unhideWhenUsed/>
    <w:rsid w:val="00D35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fcd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2022-08-23T07:42:00Z</dcterms:created>
  <dcterms:modified xsi:type="dcterms:W3CDTF">2022-10-06T03:23:00Z</dcterms:modified>
</cp:coreProperties>
</file>